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0F" w:rsidRPr="00691B37" w:rsidRDefault="00691B37" w:rsidP="00691B37">
      <w:pPr>
        <w:jc w:val="center"/>
        <w:rPr>
          <w:rFonts w:ascii="仿宋" w:eastAsia="仿宋" w:hAnsi="仿宋"/>
          <w:sz w:val="28"/>
          <w:szCs w:val="28"/>
        </w:rPr>
      </w:pPr>
      <w:r w:rsidRPr="00691B37">
        <w:rPr>
          <w:rFonts w:ascii="仿宋" w:eastAsia="仿宋" w:hAnsi="仿宋" w:hint="eastAsia"/>
          <w:sz w:val="28"/>
          <w:szCs w:val="28"/>
        </w:rPr>
        <w:t>保定学院图书馆试用</w:t>
      </w:r>
      <w:r w:rsidR="00105C3F">
        <w:rPr>
          <w:rFonts w:ascii="仿宋" w:eastAsia="仿宋" w:hAnsi="仿宋" w:hint="eastAsia"/>
          <w:sz w:val="28"/>
          <w:szCs w:val="28"/>
        </w:rPr>
        <w:t>数字资源</w:t>
      </w:r>
      <w:r w:rsidRPr="00691B37">
        <w:rPr>
          <w:rFonts w:ascii="仿宋" w:eastAsia="仿宋" w:hAnsi="仿宋" w:hint="eastAsia"/>
          <w:sz w:val="28"/>
          <w:szCs w:val="28"/>
        </w:rPr>
        <w:t>备案登记表</w:t>
      </w:r>
    </w:p>
    <w:p w:rsidR="00691B37" w:rsidRDefault="00691B37" w:rsidP="00691B37">
      <w:pPr>
        <w:ind w:rightChars="715" w:right="1501"/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编号： </w:t>
      </w:r>
    </w:p>
    <w:tbl>
      <w:tblPr>
        <w:tblStyle w:val="a3"/>
        <w:tblW w:w="8359" w:type="dxa"/>
        <w:tblLook w:val="04A0"/>
      </w:tblPr>
      <w:tblGrid>
        <w:gridCol w:w="1696"/>
        <w:gridCol w:w="1134"/>
        <w:gridCol w:w="1418"/>
        <w:gridCol w:w="872"/>
        <w:gridCol w:w="829"/>
        <w:gridCol w:w="2410"/>
      </w:tblGrid>
      <w:tr w:rsidR="00691B37" w:rsidRPr="00691B37" w:rsidTr="00E46FBE">
        <w:tc>
          <w:tcPr>
            <w:tcW w:w="1696" w:type="dxa"/>
            <w:vAlign w:val="center"/>
          </w:tcPr>
          <w:p w:rsidR="00691B37" w:rsidRPr="00630CFD" w:rsidRDefault="00691B37" w:rsidP="00691B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30CFD">
              <w:rPr>
                <w:rFonts w:ascii="仿宋" w:eastAsia="仿宋" w:hAnsi="仿宋" w:hint="eastAsia"/>
                <w:sz w:val="28"/>
                <w:szCs w:val="28"/>
              </w:rPr>
              <w:t>数据库全称</w:t>
            </w:r>
          </w:p>
        </w:tc>
        <w:tc>
          <w:tcPr>
            <w:tcW w:w="6663" w:type="dxa"/>
            <w:gridSpan w:val="5"/>
            <w:tcBorders>
              <w:bottom w:val="single" w:sz="4" w:space="0" w:color="auto"/>
            </w:tcBorders>
            <w:vAlign w:val="center"/>
          </w:tcPr>
          <w:p w:rsidR="00691B37" w:rsidRPr="00E46FBE" w:rsidRDefault="00691B37">
            <w:pPr>
              <w:rPr>
                <w:rFonts w:ascii="仿宋" w:eastAsia="仿宋" w:hAnsi="仿宋"/>
                <w:szCs w:val="21"/>
              </w:rPr>
            </w:pPr>
          </w:p>
        </w:tc>
      </w:tr>
      <w:tr w:rsidR="00691B37" w:rsidRPr="00691B37" w:rsidTr="00E46FBE">
        <w:tc>
          <w:tcPr>
            <w:tcW w:w="1696" w:type="dxa"/>
            <w:vAlign w:val="center"/>
          </w:tcPr>
          <w:p w:rsidR="00691B37" w:rsidRPr="00630CFD" w:rsidRDefault="00691B37" w:rsidP="00691B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30CFD">
              <w:rPr>
                <w:rFonts w:ascii="仿宋" w:eastAsia="仿宋" w:hAnsi="仿宋" w:hint="eastAsia"/>
                <w:sz w:val="28"/>
                <w:szCs w:val="28"/>
              </w:rPr>
              <w:t>数据库简称</w:t>
            </w:r>
          </w:p>
        </w:tc>
        <w:tc>
          <w:tcPr>
            <w:tcW w:w="3424" w:type="dxa"/>
            <w:gridSpan w:val="3"/>
            <w:tcBorders>
              <w:right w:val="nil"/>
            </w:tcBorders>
            <w:vAlign w:val="center"/>
          </w:tcPr>
          <w:p w:rsidR="00691B37" w:rsidRPr="00E46FBE" w:rsidRDefault="00691B37" w:rsidP="00691B3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39" w:type="dxa"/>
            <w:gridSpan w:val="2"/>
            <w:tcBorders>
              <w:left w:val="nil"/>
            </w:tcBorders>
            <w:vAlign w:val="center"/>
          </w:tcPr>
          <w:p w:rsidR="00691B37" w:rsidRPr="00691B37" w:rsidRDefault="00691B37" w:rsidP="00691B37">
            <w:pPr>
              <w:ind w:left="10"/>
              <w:rPr>
                <w:rFonts w:ascii="仿宋" w:eastAsia="仿宋" w:hAnsi="仿宋"/>
                <w:szCs w:val="21"/>
              </w:rPr>
            </w:pPr>
            <w:r w:rsidRPr="00691B37">
              <w:rPr>
                <w:rFonts w:ascii="仿宋" w:eastAsia="仿宋" w:hAnsi="仿宋" w:hint="eastAsia"/>
                <w:szCs w:val="21"/>
              </w:rPr>
              <w:t>用于首页展示</w:t>
            </w:r>
            <w:r>
              <w:rPr>
                <w:rFonts w:ascii="仿宋" w:eastAsia="仿宋" w:hAnsi="仿宋" w:hint="eastAsia"/>
                <w:szCs w:val="21"/>
              </w:rPr>
              <w:t>，</w:t>
            </w:r>
            <w:r w:rsidRPr="00691B37">
              <w:rPr>
                <w:rFonts w:ascii="仿宋" w:eastAsia="仿宋" w:hAnsi="仿宋" w:hint="eastAsia"/>
                <w:szCs w:val="21"/>
              </w:rPr>
              <w:t>不超过六个汉字</w:t>
            </w:r>
          </w:p>
        </w:tc>
      </w:tr>
      <w:tr w:rsidR="00691B37" w:rsidRPr="003C19F0" w:rsidTr="00E46FBE">
        <w:tc>
          <w:tcPr>
            <w:tcW w:w="1696" w:type="dxa"/>
            <w:vAlign w:val="center"/>
          </w:tcPr>
          <w:p w:rsidR="00691B37" w:rsidRPr="00630CFD" w:rsidRDefault="00691B37" w:rsidP="00691B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30CFD">
              <w:rPr>
                <w:rFonts w:ascii="仿宋" w:eastAsia="仿宋" w:hAnsi="仿宋" w:hint="eastAsia"/>
                <w:sz w:val="28"/>
                <w:szCs w:val="28"/>
              </w:rPr>
              <w:t xml:space="preserve">类  </w:t>
            </w:r>
            <w:r w:rsidR="006E0E57">
              <w:rPr>
                <w:rFonts w:ascii="仿宋" w:eastAsia="仿宋" w:hAnsi="仿宋" w:hint="eastAsia"/>
                <w:sz w:val="28"/>
                <w:szCs w:val="28"/>
              </w:rPr>
              <w:t>型</w:t>
            </w:r>
          </w:p>
        </w:tc>
        <w:tc>
          <w:tcPr>
            <w:tcW w:w="6663" w:type="dxa"/>
            <w:gridSpan w:val="5"/>
            <w:vAlign w:val="center"/>
          </w:tcPr>
          <w:p w:rsidR="00691B37" w:rsidRPr="00E46FBE" w:rsidRDefault="00691B37" w:rsidP="003C19F0">
            <w:pPr>
              <w:rPr>
                <w:rFonts w:ascii="仿宋" w:eastAsia="仿宋" w:hAnsi="仿宋"/>
                <w:szCs w:val="21"/>
              </w:rPr>
            </w:pPr>
            <w:r w:rsidRPr="00E46FBE">
              <w:rPr>
                <w:rFonts w:ascii="仿宋" w:eastAsia="仿宋" w:hAnsi="仿宋" w:hint="eastAsia"/>
                <w:szCs w:val="21"/>
              </w:rPr>
              <w:t>□学术</w:t>
            </w:r>
            <w:r w:rsidR="00FC456B">
              <w:rPr>
                <w:rFonts w:ascii="仿宋" w:eastAsia="仿宋" w:hAnsi="仿宋" w:hint="eastAsia"/>
                <w:szCs w:val="21"/>
              </w:rPr>
              <w:t>期刊</w:t>
            </w:r>
            <w:r w:rsidR="00E46FBE" w:rsidRPr="00E46FBE">
              <w:rPr>
                <w:rFonts w:ascii="仿宋" w:eastAsia="仿宋" w:hAnsi="仿宋" w:hint="eastAsia"/>
                <w:szCs w:val="21"/>
              </w:rPr>
              <w:t xml:space="preserve"> □</w:t>
            </w:r>
            <w:r w:rsidR="00FC456B">
              <w:rPr>
                <w:rFonts w:ascii="仿宋" w:eastAsia="仿宋" w:hAnsi="仿宋" w:hint="eastAsia"/>
                <w:szCs w:val="21"/>
              </w:rPr>
              <w:t>电子图书</w:t>
            </w:r>
            <w:r w:rsidR="00E46FBE" w:rsidRPr="00E46FBE">
              <w:rPr>
                <w:rFonts w:ascii="仿宋" w:eastAsia="仿宋" w:hAnsi="仿宋" w:hint="eastAsia"/>
                <w:szCs w:val="21"/>
              </w:rPr>
              <w:t xml:space="preserve"> □</w:t>
            </w:r>
            <w:r w:rsidR="00FC456B">
              <w:rPr>
                <w:rFonts w:ascii="仿宋" w:eastAsia="仿宋" w:hAnsi="仿宋" w:hint="eastAsia"/>
                <w:szCs w:val="21"/>
              </w:rPr>
              <w:t>考试题库</w:t>
            </w:r>
            <w:r w:rsidR="00E46FBE" w:rsidRPr="00E46FBE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3C19F0" w:rsidRPr="00E46FBE">
              <w:rPr>
                <w:rFonts w:ascii="仿宋" w:eastAsia="仿宋" w:hAnsi="仿宋" w:hint="eastAsia"/>
                <w:szCs w:val="21"/>
              </w:rPr>
              <w:t>□</w:t>
            </w:r>
            <w:r w:rsidR="00FC456B">
              <w:rPr>
                <w:rFonts w:ascii="仿宋" w:eastAsia="仿宋" w:hAnsi="仿宋" w:hint="eastAsia"/>
                <w:szCs w:val="21"/>
              </w:rPr>
              <w:t>多媒体</w:t>
            </w:r>
            <w:r w:rsidR="003C19F0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E46FBE" w:rsidRPr="00E46FBE">
              <w:rPr>
                <w:rFonts w:ascii="仿宋" w:eastAsia="仿宋" w:hAnsi="仿宋" w:hint="eastAsia"/>
                <w:szCs w:val="21"/>
              </w:rPr>
              <w:t>□</w:t>
            </w:r>
            <w:r w:rsidR="00E46FBE">
              <w:rPr>
                <w:rFonts w:ascii="仿宋" w:eastAsia="仿宋" w:hAnsi="仿宋" w:hint="eastAsia"/>
                <w:szCs w:val="21"/>
              </w:rPr>
              <w:t xml:space="preserve">APP应用 </w:t>
            </w:r>
            <w:r w:rsidR="00E46FBE" w:rsidRPr="00E46FBE">
              <w:rPr>
                <w:rFonts w:ascii="仿宋" w:eastAsia="仿宋" w:hAnsi="仿宋" w:hint="eastAsia"/>
                <w:szCs w:val="21"/>
              </w:rPr>
              <w:t>□</w:t>
            </w:r>
            <w:r w:rsidR="00E46FBE">
              <w:rPr>
                <w:rFonts w:ascii="仿宋" w:eastAsia="仿宋" w:hAnsi="仿宋" w:hint="eastAsia"/>
                <w:szCs w:val="21"/>
              </w:rPr>
              <w:t>其它</w:t>
            </w:r>
          </w:p>
        </w:tc>
      </w:tr>
      <w:tr w:rsidR="00E46FBE" w:rsidRPr="00691B37" w:rsidTr="00E46FBE">
        <w:tc>
          <w:tcPr>
            <w:tcW w:w="1696" w:type="dxa"/>
            <w:vAlign w:val="center"/>
          </w:tcPr>
          <w:p w:rsidR="00E46FBE" w:rsidRPr="00630CFD" w:rsidRDefault="00E46FBE" w:rsidP="00691B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30CFD">
              <w:rPr>
                <w:rFonts w:ascii="仿宋" w:eastAsia="仿宋" w:hAnsi="仿宋" w:hint="eastAsia"/>
                <w:sz w:val="28"/>
                <w:szCs w:val="28"/>
              </w:rPr>
              <w:t>学科类目</w:t>
            </w:r>
          </w:p>
        </w:tc>
        <w:tc>
          <w:tcPr>
            <w:tcW w:w="6663" w:type="dxa"/>
            <w:gridSpan w:val="5"/>
            <w:vAlign w:val="center"/>
          </w:tcPr>
          <w:p w:rsidR="00630CFD" w:rsidRDefault="00E46FBE" w:rsidP="00FC456B">
            <w:pPr>
              <w:ind w:firstLineChars="137" w:firstLine="288"/>
              <w:rPr>
                <w:rFonts w:ascii="仿宋" w:eastAsia="仿宋" w:hAnsi="仿宋"/>
                <w:szCs w:val="21"/>
              </w:rPr>
            </w:pPr>
            <w:r w:rsidRPr="00E46FBE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哲学 </w:t>
            </w:r>
            <w:r w:rsidRPr="00E46FBE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经济学 </w:t>
            </w:r>
            <w:r w:rsidRPr="00E46FBE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法学 </w:t>
            </w:r>
            <w:r w:rsidRPr="00E46FBE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教育学 </w:t>
            </w:r>
            <w:r w:rsidRPr="00E46FBE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文学 </w:t>
            </w:r>
            <w:r w:rsidRPr="00E46FBE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历史学</w:t>
            </w:r>
          </w:p>
          <w:p w:rsidR="00E46FBE" w:rsidRPr="00E46FBE" w:rsidRDefault="00E46FBE" w:rsidP="00FC456B">
            <w:pPr>
              <w:ind w:firstLineChars="137" w:firstLine="288"/>
              <w:rPr>
                <w:rFonts w:ascii="仿宋" w:eastAsia="仿宋" w:hAnsi="仿宋"/>
                <w:sz w:val="28"/>
                <w:szCs w:val="28"/>
              </w:rPr>
            </w:pPr>
            <w:r w:rsidRPr="00E46FBE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理学</w:t>
            </w:r>
            <w:r w:rsidR="00FC456B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E46FBE">
              <w:rPr>
                <w:rFonts w:ascii="仿宋" w:eastAsia="仿宋" w:hAnsi="仿宋" w:hint="eastAsia"/>
                <w:szCs w:val="21"/>
              </w:rPr>
              <w:t>□</w:t>
            </w:r>
            <w:r w:rsidR="00630CFD">
              <w:rPr>
                <w:rFonts w:ascii="仿宋" w:eastAsia="仿宋" w:hAnsi="仿宋" w:hint="eastAsia"/>
                <w:szCs w:val="21"/>
              </w:rPr>
              <w:t>工</w:t>
            </w:r>
            <w:r>
              <w:rPr>
                <w:rFonts w:ascii="仿宋" w:eastAsia="仿宋" w:hAnsi="仿宋" w:hint="eastAsia"/>
                <w:szCs w:val="21"/>
              </w:rPr>
              <w:t>学</w:t>
            </w:r>
            <w:r w:rsidR="00FC456B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E46FBE">
              <w:rPr>
                <w:rFonts w:ascii="仿宋" w:eastAsia="仿宋" w:hAnsi="仿宋" w:hint="eastAsia"/>
                <w:szCs w:val="21"/>
              </w:rPr>
              <w:t>□</w:t>
            </w:r>
            <w:r w:rsidR="00630CFD">
              <w:rPr>
                <w:rFonts w:ascii="仿宋" w:eastAsia="仿宋" w:hAnsi="仿宋" w:hint="eastAsia"/>
                <w:szCs w:val="21"/>
              </w:rPr>
              <w:t>农</w:t>
            </w:r>
            <w:r>
              <w:rPr>
                <w:rFonts w:ascii="仿宋" w:eastAsia="仿宋" w:hAnsi="仿宋" w:hint="eastAsia"/>
                <w:szCs w:val="21"/>
              </w:rPr>
              <w:t>学</w:t>
            </w:r>
            <w:r w:rsidR="00FC456B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E46FBE">
              <w:rPr>
                <w:rFonts w:ascii="仿宋" w:eastAsia="仿宋" w:hAnsi="仿宋" w:hint="eastAsia"/>
                <w:szCs w:val="21"/>
              </w:rPr>
              <w:t>□</w:t>
            </w:r>
            <w:r w:rsidR="00630CFD">
              <w:rPr>
                <w:rFonts w:ascii="仿宋" w:eastAsia="仿宋" w:hAnsi="仿宋" w:hint="eastAsia"/>
                <w:szCs w:val="21"/>
              </w:rPr>
              <w:t>医学</w:t>
            </w:r>
            <w:r w:rsidR="00FC456B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E46FBE">
              <w:rPr>
                <w:rFonts w:ascii="仿宋" w:eastAsia="仿宋" w:hAnsi="仿宋" w:hint="eastAsia"/>
                <w:szCs w:val="21"/>
              </w:rPr>
              <w:t>□</w:t>
            </w:r>
            <w:r w:rsidR="00630CFD">
              <w:rPr>
                <w:rFonts w:ascii="仿宋" w:eastAsia="仿宋" w:hAnsi="仿宋" w:hint="eastAsia"/>
                <w:szCs w:val="21"/>
              </w:rPr>
              <w:t>管理</w:t>
            </w:r>
            <w:r>
              <w:rPr>
                <w:rFonts w:ascii="仿宋" w:eastAsia="仿宋" w:hAnsi="仿宋" w:hint="eastAsia"/>
                <w:szCs w:val="21"/>
              </w:rPr>
              <w:t xml:space="preserve">学 </w:t>
            </w:r>
            <w:r w:rsidRPr="00E46FBE">
              <w:rPr>
                <w:rFonts w:ascii="仿宋" w:eastAsia="仿宋" w:hAnsi="仿宋" w:hint="eastAsia"/>
                <w:szCs w:val="21"/>
              </w:rPr>
              <w:t>□</w:t>
            </w:r>
            <w:r w:rsidR="00630CFD">
              <w:rPr>
                <w:rFonts w:ascii="仿宋" w:eastAsia="仿宋" w:hAnsi="仿宋" w:hint="eastAsia"/>
                <w:szCs w:val="21"/>
              </w:rPr>
              <w:t>艺术</w:t>
            </w:r>
            <w:r>
              <w:rPr>
                <w:rFonts w:ascii="仿宋" w:eastAsia="仿宋" w:hAnsi="仿宋" w:hint="eastAsia"/>
                <w:szCs w:val="21"/>
              </w:rPr>
              <w:t>学</w:t>
            </w:r>
          </w:p>
        </w:tc>
      </w:tr>
      <w:tr w:rsidR="00630CFD" w:rsidRPr="00691B37" w:rsidTr="00630CFD">
        <w:tc>
          <w:tcPr>
            <w:tcW w:w="1696" w:type="dxa"/>
            <w:vMerge w:val="restart"/>
            <w:vAlign w:val="center"/>
          </w:tcPr>
          <w:p w:rsidR="00630CFD" w:rsidRPr="00691B37" w:rsidRDefault="00630CFD" w:rsidP="00691B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登录网址</w:t>
            </w:r>
          </w:p>
        </w:tc>
        <w:tc>
          <w:tcPr>
            <w:tcW w:w="1134" w:type="dxa"/>
            <w:vAlign w:val="center"/>
          </w:tcPr>
          <w:p w:rsidR="00630CFD" w:rsidRPr="00630CFD" w:rsidRDefault="00630CFD" w:rsidP="00630CFD">
            <w:pPr>
              <w:jc w:val="center"/>
              <w:rPr>
                <w:rFonts w:ascii="仿宋" w:eastAsia="仿宋" w:hAnsi="仿宋"/>
                <w:szCs w:val="21"/>
              </w:rPr>
            </w:pPr>
            <w:r w:rsidRPr="00630CFD">
              <w:rPr>
                <w:rFonts w:ascii="仿宋" w:eastAsia="仿宋" w:hAnsi="仿宋" w:hint="eastAsia"/>
                <w:szCs w:val="21"/>
              </w:rPr>
              <w:t>PC端</w:t>
            </w:r>
          </w:p>
        </w:tc>
        <w:tc>
          <w:tcPr>
            <w:tcW w:w="5529" w:type="dxa"/>
            <w:gridSpan w:val="4"/>
            <w:vAlign w:val="center"/>
          </w:tcPr>
          <w:p w:rsidR="00630CFD" w:rsidRPr="00691B37" w:rsidRDefault="00630C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0CFD" w:rsidRPr="00691B37" w:rsidTr="00630CFD">
        <w:tc>
          <w:tcPr>
            <w:tcW w:w="1696" w:type="dxa"/>
            <w:vMerge/>
            <w:vAlign w:val="center"/>
          </w:tcPr>
          <w:p w:rsidR="00630CFD" w:rsidRDefault="00630CFD" w:rsidP="00691B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30CFD" w:rsidRPr="00630CFD" w:rsidRDefault="00630CFD" w:rsidP="00630CFD">
            <w:pPr>
              <w:jc w:val="center"/>
              <w:rPr>
                <w:rFonts w:ascii="仿宋" w:eastAsia="仿宋" w:hAnsi="仿宋"/>
                <w:szCs w:val="21"/>
              </w:rPr>
            </w:pPr>
            <w:r w:rsidRPr="00630CFD">
              <w:rPr>
                <w:rFonts w:ascii="仿宋" w:eastAsia="仿宋" w:hAnsi="仿宋" w:hint="eastAsia"/>
                <w:szCs w:val="21"/>
              </w:rPr>
              <w:t>移动端</w:t>
            </w:r>
          </w:p>
        </w:tc>
        <w:tc>
          <w:tcPr>
            <w:tcW w:w="5529" w:type="dxa"/>
            <w:gridSpan w:val="4"/>
            <w:vAlign w:val="center"/>
          </w:tcPr>
          <w:p w:rsidR="00630CFD" w:rsidRPr="00691B37" w:rsidRDefault="00630CF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0CFD" w:rsidRPr="00630CFD" w:rsidTr="000C25DB">
        <w:tc>
          <w:tcPr>
            <w:tcW w:w="1696" w:type="dxa"/>
            <w:vAlign w:val="center"/>
          </w:tcPr>
          <w:p w:rsidR="00630CFD" w:rsidRDefault="00630CFD" w:rsidP="00691B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试用</w:t>
            </w:r>
            <w:r w:rsidR="00CD1774">
              <w:rPr>
                <w:rFonts w:ascii="仿宋" w:eastAsia="仿宋" w:hAnsi="仿宋" w:hint="eastAsia"/>
                <w:sz w:val="28"/>
                <w:szCs w:val="28"/>
              </w:rPr>
              <w:t>时限</w:t>
            </w:r>
          </w:p>
        </w:tc>
        <w:tc>
          <w:tcPr>
            <w:tcW w:w="6663" w:type="dxa"/>
            <w:gridSpan w:val="5"/>
            <w:vAlign w:val="center"/>
          </w:tcPr>
          <w:p w:rsidR="00630CFD" w:rsidRPr="00630CFD" w:rsidRDefault="00FC456B" w:rsidP="00FC456B">
            <w:pPr>
              <w:ind w:firstLineChars="187" w:firstLine="393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</w:t>
            </w:r>
            <w:r w:rsidR="00630CFD" w:rsidRPr="00630CFD"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="00630CFD" w:rsidRPr="00630CFD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="00630CFD" w:rsidRPr="00630CFD">
              <w:rPr>
                <w:rFonts w:ascii="仿宋" w:eastAsia="仿宋" w:hAnsi="仿宋" w:hint="eastAsia"/>
                <w:szCs w:val="21"/>
              </w:rPr>
              <w:t>日至</w:t>
            </w:r>
            <w:r>
              <w:rPr>
                <w:rFonts w:ascii="仿宋" w:eastAsia="仿宋" w:hAnsi="仿宋" w:hint="eastAsia"/>
                <w:szCs w:val="21"/>
              </w:rPr>
              <w:t xml:space="preserve">      </w:t>
            </w:r>
            <w:r w:rsidR="00AA5040" w:rsidRPr="00630CFD"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="00AA5040" w:rsidRPr="00630CFD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="00AA5040" w:rsidRPr="00630CFD">
              <w:rPr>
                <w:rFonts w:ascii="仿宋" w:eastAsia="仿宋" w:hAnsi="仿宋" w:hint="eastAsia"/>
                <w:szCs w:val="21"/>
              </w:rPr>
              <w:t>日</w:t>
            </w:r>
            <w:r w:rsidR="00396E6F">
              <w:rPr>
                <w:rFonts w:ascii="仿宋" w:eastAsia="仿宋" w:hAnsi="仿宋" w:hint="eastAsia"/>
                <w:szCs w:val="21"/>
              </w:rPr>
              <w:t>，共计</w:t>
            </w: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 w:rsidR="00396E6F">
              <w:rPr>
                <w:rFonts w:ascii="仿宋" w:eastAsia="仿宋" w:hAnsi="仿宋" w:hint="eastAsia"/>
                <w:szCs w:val="21"/>
              </w:rPr>
              <w:t>月</w:t>
            </w:r>
          </w:p>
        </w:tc>
      </w:tr>
      <w:tr w:rsidR="00630CFD" w:rsidRPr="00630CFD" w:rsidTr="000C25DB">
        <w:tc>
          <w:tcPr>
            <w:tcW w:w="1696" w:type="dxa"/>
            <w:vAlign w:val="center"/>
          </w:tcPr>
          <w:p w:rsidR="00630CFD" w:rsidRDefault="00630CFD" w:rsidP="00691B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续 期</w:t>
            </w:r>
          </w:p>
        </w:tc>
        <w:tc>
          <w:tcPr>
            <w:tcW w:w="6663" w:type="dxa"/>
            <w:gridSpan w:val="5"/>
            <w:vAlign w:val="center"/>
          </w:tcPr>
          <w:p w:rsidR="00630CFD" w:rsidRDefault="00630CFD" w:rsidP="00F40147">
            <w:pPr>
              <w:rPr>
                <w:rFonts w:ascii="仿宋" w:eastAsia="仿宋" w:hAnsi="仿宋"/>
                <w:sz w:val="28"/>
                <w:szCs w:val="28"/>
              </w:rPr>
            </w:pPr>
            <w:r w:rsidRPr="00E46FBE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自动续用 </w:t>
            </w:r>
            <w:r w:rsidRPr="00E46FBE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馆方申请 </w:t>
            </w:r>
            <w:r w:rsidR="00F40147" w:rsidRPr="00E46FBE">
              <w:rPr>
                <w:rFonts w:ascii="仿宋" w:eastAsia="仿宋" w:hAnsi="仿宋" w:hint="eastAsia"/>
                <w:szCs w:val="21"/>
              </w:rPr>
              <w:t>□</w:t>
            </w:r>
            <w:r w:rsidR="00F40147">
              <w:rPr>
                <w:rFonts w:ascii="仿宋" w:eastAsia="仿宋" w:hAnsi="仿宋" w:hint="eastAsia"/>
                <w:szCs w:val="21"/>
              </w:rPr>
              <w:t xml:space="preserve">不支持续用 </w:t>
            </w:r>
            <w:r w:rsidRPr="00E46FBE">
              <w:rPr>
                <w:rFonts w:ascii="仿宋" w:eastAsia="仿宋" w:hAnsi="仿宋" w:hint="eastAsia"/>
                <w:szCs w:val="21"/>
              </w:rPr>
              <w:t>□</w:t>
            </w:r>
            <w:r w:rsidR="00F40147">
              <w:rPr>
                <w:rFonts w:ascii="仿宋" w:eastAsia="仿宋" w:hAnsi="仿宋" w:hint="eastAsia"/>
                <w:szCs w:val="21"/>
              </w:rPr>
              <w:t>其他</w:t>
            </w:r>
            <w:r w:rsidR="00CD1774">
              <w:rPr>
                <w:rFonts w:ascii="仿宋" w:eastAsia="仿宋" w:hAnsi="仿宋" w:hint="eastAsia"/>
                <w:szCs w:val="21"/>
              </w:rPr>
              <w:t>（备注栏填写）</w:t>
            </w:r>
            <w:r w:rsidR="00F137E7">
              <w:rPr>
                <w:rFonts w:ascii="仿宋" w:eastAsia="仿宋" w:hAnsi="仿宋" w:hint="eastAsia"/>
                <w:szCs w:val="21"/>
              </w:rPr>
              <w:t xml:space="preserve">  </w:t>
            </w:r>
          </w:p>
        </w:tc>
      </w:tr>
      <w:tr w:rsidR="00F137E7" w:rsidRPr="00630CFD" w:rsidTr="000C25DB">
        <w:tc>
          <w:tcPr>
            <w:tcW w:w="1696" w:type="dxa"/>
            <w:vAlign w:val="center"/>
          </w:tcPr>
          <w:p w:rsidR="00F137E7" w:rsidRDefault="00F137E7" w:rsidP="00691B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访问</w:t>
            </w:r>
            <w:r w:rsidR="00621624">
              <w:rPr>
                <w:rFonts w:ascii="仿宋" w:eastAsia="仿宋" w:hAnsi="仿宋" w:hint="eastAsia"/>
                <w:sz w:val="28"/>
                <w:szCs w:val="28"/>
              </w:rPr>
              <w:t>控制</w:t>
            </w:r>
          </w:p>
        </w:tc>
        <w:tc>
          <w:tcPr>
            <w:tcW w:w="6663" w:type="dxa"/>
            <w:gridSpan w:val="5"/>
            <w:vAlign w:val="center"/>
          </w:tcPr>
          <w:p w:rsidR="00E5724F" w:rsidRDefault="00F137E7">
            <w:pPr>
              <w:rPr>
                <w:rFonts w:ascii="仿宋" w:eastAsia="仿宋" w:hAnsi="仿宋"/>
                <w:szCs w:val="21"/>
              </w:rPr>
            </w:pPr>
            <w:r w:rsidRPr="00E46FBE">
              <w:rPr>
                <w:rFonts w:ascii="仿宋" w:eastAsia="仿宋" w:hAnsi="仿宋" w:hint="eastAsia"/>
                <w:szCs w:val="21"/>
              </w:rPr>
              <w:t>□</w:t>
            </w:r>
            <w:r w:rsidR="00621624">
              <w:rPr>
                <w:rFonts w:ascii="仿宋" w:eastAsia="仿宋" w:hAnsi="仿宋" w:hint="eastAsia"/>
                <w:szCs w:val="21"/>
              </w:rPr>
              <w:t>校园网</w:t>
            </w:r>
            <w:r w:rsidR="007D3B2F">
              <w:rPr>
                <w:rFonts w:ascii="仿宋" w:eastAsia="仿宋" w:hAnsi="仿宋" w:hint="eastAsia"/>
                <w:szCs w:val="21"/>
              </w:rPr>
              <w:t>IP</w:t>
            </w:r>
            <w:r w:rsidR="007D3B2F">
              <w:rPr>
                <w:rFonts w:ascii="仿宋" w:eastAsia="仿宋" w:hAnsi="仿宋"/>
                <w:szCs w:val="21"/>
              </w:rPr>
              <w:t>范围</w:t>
            </w:r>
            <w:r w:rsidR="00621624">
              <w:rPr>
                <w:rFonts w:ascii="仿宋" w:eastAsia="仿宋" w:hAnsi="仿宋" w:hint="eastAsia"/>
                <w:szCs w:val="21"/>
              </w:rPr>
              <w:t>内自动登录</w:t>
            </w:r>
            <w:r w:rsidR="00313705">
              <w:rPr>
                <w:rFonts w:ascii="仿宋" w:eastAsia="仿宋" w:hAnsi="仿宋" w:hint="eastAsia"/>
                <w:szCs w:val="21"/>
              </w:rPr>
              <w:t>或</w:t>
            </w:r>
            <w:r w:rsidR="00313705">
              <w:rPr>
                <w:rFonts w:ascii="仿宋" w:eastAsia="仿宋" w:hAnsi="仿宋"/>
                <w:szCs w:val="21"/>
              </w:rPr>
              <w:t>自</w:t>
            </w:r>
            <w:r w:rsidR="00313705">
              <w:rPr>
                <w:rFonts w:ascii="仿宋" w:eastAsia="仿宋" w:hAnsi="仿宋" w:hint="eastAsia"/>
                <w:szCs w:val="21"/>
              </w:rPr>
              <w:t>行</w:t>
            </w:r>
            <w:r w:rsidR="00313705">
              <w:rPr>
                <w:rFonts w:ascii="仿宋" w:eastAsia="仿宋" w:hAnsi="仿宋"/>
                <w:szCs w:val="21"/>
              </w:rPr>
              <w:t>注册</w:t>
            </w:r>
            <w:r w:rsidR="00313705">
              <w:rPr>
                <w:rFonts w:ascii="仿宋" w:eastAsia="仿宋" w:hAnsi="仿宋" w:hint="eastAsia"/>
                <w:szCs w:val="21"/>
              </w:rPr>
              <w:t>账号</w:t>
            </w:r>
            <w:r w:rsidR="00313705">
              <w:rPr>
                <w:rFonts w:ascii="仿宋" w:eastAsia="仿宋" w:hAnsi="仿宋"/>
                <w:szCs w:val="21"/>
              </w:rPr>
              <w:t>登录</w:t>
            </w:r>
          </w:p>
          <w:p w:rsidR="00621624" w:rsidRDefault="00621624">
            <w:pPr>
              <w:rPr>
                <w:rFonts w:ascii="仿宋" w:eastAsia="仿宋" w:hAnsi="仿宋"/>
                <w:szCs w:val="21"/>
              </w:rPr>
            </w:pPr>
            <w:r w:rsidRPr="00E46FBE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校园网</w:t>
            </w:r>
            <w:r w:rsidR="007D3B2F">
              <w:rPr>
                <w:rFonts w:ascii="仿宋" w:eastAsia="仿宋" w:hAnsi="仿宋" w:hint="eastAsia"/>
                <w:szCs w:val="21"/>
              </w:rPr>
              <w:t>IP</w:t>
            </w:r>
            <w:r w:rsidR="007D3B2F">
              <w:rPr>
                <w:rFonts w:ascii="仿宋" w:eastAsia="仿宋" w:hAnsi="仿宋"/>
                <w:szCs w:val="21"/>
              </w:rPr>
              <w:t>范围</w:t>
            </w:r>
            <w:r>
              <w:rPr>
                <w:rFonts w:ascii="仿宋" w:eastAsia="仿宋" w:hAnsi="仿宋" w:hint="eastAsia"/>
                <w:szCs w:val="21"/>
              </w:rPr>
              <w:t>内</w:t>
            </w:r>
            <w:r w:rsidR="00313705">
              <w:rPr>
                <w:rFonts w:ascii="仿宋" w:eastAsia="仿宋" w:hAnsi="仿宋" w:hint="eastAsia"/>
                <w:szCs w:val="21"/>
              </w:rPr>
              <w:t>统一</w:t>
            </w:r>
            <w:r>
              <w:rPr>
                <w:rFonts w:ascii="仿宋" w:eastAsia="仿宋" w:hAnsi="仿宋" w:hint="eastAsia"/>
                <w:szCs w:val="21"/>
              </w:rPr>
              <w:t>账号密码登录</w:t>
            </w:r>
          </w:p>
          <w:p w:rsidR="00F137E7" w:rsidRDefault="00621624">
            <w:pPr>
              <w:rPr>
                <w:rFonts w:ascii="仿宋" w:eastAsia="仿宋" w:hAnsi="仿宋"/>
                <w:szCs w:val="21"/>
              </w:rPr>
            </w:pPr>
            <w:r w:rsidRPr="00E46FBE">
              <w:rPr>
                <w:rFonts w:ascii="仿宋" w:eastAsia="仿宋" w:hAnsi="仿宋" w:hint="eastAsia"/>
                <w:szCs w:val="21"/>
              </w:rPr>
              <w:t>□</w:t>
            </w:r>
            <w:r w:rsidR="00313705">
              <w:rPr>
                <w:rFonts w:ascii="仿宋" w:eastAsia="仿宋" w:hAnsi="仿宋" w:hint="eastAsia"/>
                <w:szCs w:val="21"/>
              </w:rPr>
              <w:t>校园</w:t>
            </w:r>
            <w:r w:rsidR="00B647E7">
              <w:rPr>
                <w:rFonts w:ascii="仿宋" w:eastAsia="仿宋" w:hAnsi="仿宋" w:hint="eastAsia"/>
                <w:szCs w:val="21"/>
              </w:rPr>
              <w:t>空间</w:t>
            </w:r>
            <w:r w:rsidR="00313705">
              <w:rPr>
                <w:rFonts w:ascii="仿宋" w:eastAsia="仿宋" w:hAnsi="仿宋"/>
                <w:szCs w:val="21"/>
              </w:rPr>
              <w:t>范围内</w:t>
            </w:r>
            <w:r w:rsidR="00313705">
              <w:rPr>
                <w:rFonts w:ascii="仿宋" w:eastAsia="仿宋" w:hAnsi="仿宋" w:hint="eastAsia"/>
                <w:szCs w:val="21"/>
              </w:rPr>
              <w:t>基于</w:t>
            </w:r>
            <w:r w:rsidR="00B647E7">
              <w:rPr>
                <w:rFonts w:ascii="仿宋" w:eastAsia="仿宋" w:hAnsi="仿宋" w:hint="eastAsia"/>
                <w:szCs w:val="21"/>
              </w:rPr>
              <w:t>位置</w:t>
            </w:r>
            <w:r w:rsidR="00313705">
              <w:rPr>
                <w:rFonts w:ascii="仿宋" w:eastAsia="仿宋" w:hAnsi="仿宋" w:hint="eastAsia"/>
                <w:szCs w:val="21"/>
              </w:rPr>
              <w:t>定位（LBS）</w:t>
            </w:r>
            <w:r w:rsidR="00313705">
              <w:rPr>
                <w:rFonts w:ascii="仿宋" w:eastAsia="仿宋" w:hAnsi="仿宋"/>
                <w:szCs w:val="21"/>
              </w:rPr>
              <w:t>登录</w:t>
            </w:r>
          </w:p>
          <w:p w:rsidR="00621624" w:rsidRPr="00E46FBE" w:rsidRDefault="00621624">
            <w:pPr>
              <w:rPr>
                <w:rFonts w:ascii="仿宋" w:eastAsia="仿宋" w:hAnsi="仿宋"/>
                <w:szCs w:val="21"/>
              </w:rPr>
            </w:pPr>
            <w:r w:rsidRPr="00E46FBE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开放获取（OA），</w:t>
            </w:r>
            <w:r w:rsidR="003E7421">
              <w:rPr>
                <w:rFonts w:ascii="仿宋" w:eastAsia="仿宋" w:hAnsi="仿宋" w:hint="eastAsia"/>
                <w:szCs w:val="21"/>
              </w:rPr>
              <w:t>访问</w:t>
            </w:r>
            <w:r>
              <w:rPr>
                <w:rFonts w:ascii="仿宋" w:eastAsia="仿宋" w:hAnsi="仿宋" w:hint="eastAsia"/>
                <w:szCs w:val="21"/>
              </w:rPr>
              <w:t>不受限制</w:t>
            </w:r>
          </w:p>
        </w:tc>
      </w:tr>
      <w:tr w:rsidR="00621624" w:rsidRPr="004D5C4D" w:rsidTr="000C25DB">
        <w:tc>
          <w:tcPr>
            <w:tcW w:w="1696" w:type="dxa"/>
            <w:vAlign w:val="center"/>
          </w:tcPr>
          <w:p w:rsidR="00621624" w:rsidRDefault="00621624" w:rsidP="00691B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校外访问</w:t>
            </w:r>
          </w:p>
        </w:tc>
        <w:tc>
          <w:tcPr>
            <w:tcW w:w="6663" w:type="dxa"/>
            <w:gridSpan w:val="5"/>
            <w:vAlign w:val="center"/>
          </w:tcPr>
          <w:p w:rsidR="004D5C4D" w:rsidRDefault="00621624">
            <w:pPr>
              <w:rPr>
                <w:rFonts w:ascii="仿宋" w:eastAsia="仿宋" w:hAnsi="仿宋"/>
                <w:szCs w:val="21"/>
              </w:rPr>
            </w:pPr>
            <w:r w:rsidRPr="00E46FBE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授权馆方接入学校VPN系统</w:t>
            </w:r>
            <w:r w:rsidR="004D5C4D">
              <w:rPr>
                <w:rFonts w:ascii="仿宋" w:eastAsia="仿宋" w:hAnsi="仿宋" w:hint="eastAsia"/>
                <w:szCs w:val="21"/>
              </w:rPr>
              <w:t>，供本校用户使用</w:t>
            </w:r>
          </w:p>
          <w:p w:rsidR="00621624" w:rsidRDefault="00621624">
            <w:pPr>
              <w:rPr>
                <w:rFonts w:ascii="仿宋" w:eastAsia="仿宋" w:hAnsi="仿宋"/>
                <w:szCs w:val="21"/>
              </w:rPr>
            </w:pPr>
            <w:r w:rsidRPr="00E46FBE">
              <w:rPr>
                <w:rFonts w:ascii="仿宋" w:eastAsia="仿宋" w:hAnsi="仿宋" w:hint="eastAsia"/>
                <w:szCs w:val="21"/>
              </w:rPr>
              <w:t>□</w:t>
            </w:r>
            <w:r w:rsidR="004D5C4D">
              <w:rPr>
                <w:rFonts w:ascii="仿宋" w:eastAsia="仿宋" w:hAnsi="仿宋" w:hint="eastAsia"/>
                <w:szCs w:val="21"/>
              </w:rPr>
              <w:t>禁止馆方接入学校VPN系统，仅提供校园网访问权限</w:t>
            </w:r>
          </w:p>
          <w:p w:rsidR="00D01A4C" w:rsidRDefault="00D01A4C" w:rsidP="00D01A4C">
            <w:pPr>
              <w:rPr>
                <w:rFonts w:ascii="仿宋" w:eastAsia="仿宋" w:hAnsi="仿宋"/>
                <w:szCs w:val="21"/>
              </w:rPr>
            </w:pPr>
            <w:r w:rsidRPr="00E46FBE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对接学校统一认证系统平台后使用</w:t>
            </w:r>
          </w:p>
          <w:p w:rsidR="00621624" w:rsidRDefault="00621624">
            <w:pPr>
              <w:rPr>
                <w:rFonts w:ascii="仿宋" w:eastAsia="仿宋" w:hAnsi="仿宋"/>
                <w:szCs w:val="21"/>
              </w:rPr>
            </w:pPr>
            <w:r w:rsidRPr="00E46FBE">
              <w:rPr>
                <w:rFonts w:ascii="仿宋" w:eastAsia="仿宋" w:hAnsi="仿宋" w:hint="eastAsia"/>
                <w:szCs w:val="21"/>
              </w:rPr>
              <w:t>□</w:t>
            </w:r>
            <w:r w:rsidR="003E7421">
              <w:rPr>
                <w:rFonts w:ascii="仿宋" w:eastAsia="仿宋" w:hAnsi="仿宋" w:hint="eastAsia"/>
                <w:szCs w:val="21"/>
              </w:rPr>
              <w:t>校园网</w:t>
            </w:r>
            <w:r w:rsidR="004D5C4D">
              <w:rPr>
                <w:rFonts w:ascii="仿宋" w:eastAsia="仿宋" w:hAnsi="仿宋" w:hint="eastAsia"/>
                <w:szCs w:val="21"/>
              </w:rPr>
              <w:t>内注册账号后</w:t>
            </w:r>
            <w:r w:rsidR="003E7421">
              <w:rPr>
                <w:rFonts w:ascii="仿宋" w:eastAsia="仿宋" w:hAnsi="仿宋" w:hint="eastAsia"/>
                <w:szCs w:val="21"/>
              </w:rPr>
              <w:t>，</w:t>
            </w:r>
            <w:r w:rsidR="004D5C4D">
              <w:rPr>
                <w:rFonts w:ascii="仿宋" w:eastAsia="仿宋" w:hAnsi="仿宋" w:hint="eastAsia"/>
                <w:szCs w:val="21"/>
              </w:rPr>
              <w:t>校外</w:t>
            </w:r>
            <w:r w:rsidR="00832E6A">
              <w:rPr>
                <w:rFonts w:ascii="仿宋" w:eastAsia="仿宋" w:hAnsi="仿宋" w:hint="eastAsia"/>
                <w:szCs w:val="21"/>
              </w:rPr>
              <w:t>即可</w:t>
            </w:r>
            <w:r w:rsidR="004D5C4D">
              <w:rPr>
                <w:rFonts w:ascii="仿宋" w:eastAsia="仿宋" w:hAnsi="仿宋" w:hint="eastAsia"/>
                <w:szCs w:val="21"/>
              </w:rPr>
              <w:t>自行访问</w:t>
            </w:r>
          </w:p>
          <w:p w:rsidR="006E0E57" w:rsidRPr="006E0E57" w:rsidRDefault="006E0E57">
            <w:pPr>
              <w:rPr>
                <w:rFonts w:ascii="仿宋" w:eastAsia="仿宋" w:hAnsi="仿宋"/>
                <w:szCs w:val="21"/>
                <w:u w:val="single"/>
              </w:rPr>
            </w:pPr>
            <w:r w:rsidRPr="00E46FBE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其他：</w:t>
            </w:r>
          </w:p>
        </w:tc>
      </w:tr>
      <w:tr w:rsidR="004D5C4D" w:rsidRPr="004D5C4D" w:rsidTr="000C25DB">
        <w:tc>
          <w:tcPr>
            <w:tcW w:w="1696" w:type="dxa"/>
            <w:vAlign w:val="center"/>
          </w:tcPr>
          <w:p w:rsidR="004D5C4D" w:rsidRDefault="004D5C4D" w:rsidP="00691B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后台统计</w:t>
            </w:r>
          </w:p>
        </w:tc>
        <w:tc>
          <w:tcPr>
            <w:tcW w:w="6663" w:type="dxa"/>
            <w:gridSpan w:val="5"/>
            <w:vAlign w:val="center"/>
          </w:tcPr>
          <w:p w:rsidR="004D5C4D" w:rsidRDefault="004D5C4D">
            <w:pPr>
              <w:rPr>
                <w:rFonts w:ascii="仿宋" w:eastAsia="仿宋" w:hAnsi="仿宋"/>
                <w:szCs w:val="21"/>
              </w:rPr>
            </w:pPr>
            <w:r w:rsidRPr="00E46FBE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馆方自主统计（</w:t>
            </w:r>
            <w:r w:rsidR="00105C3F">
              <w:rPr>
                <w:rFonts w:ascii="仿宋" w:eastAsia="仿宋" w:hAnsi="仿宋" w:hint="eastAsia"/>
                <w:szCs w:val="21"/>
              </w:rPr>
              <w:t>后台统计网址、账号、密码请标注于表尾备注栏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  <w:p w:rsidR="00E5724F" w:rsidRDefault="004D5C4D">
            <w:pPr>
              <w:rPr>
                <w:rFonts w:ascii="仿宋" w:eastAsia="仿宋" w:hAnsi="仿宋"/>
                <w:szCs w:val="21"/>
              </w:rPr>
            </w:pPr>
            <w:r w:rsidRPr="00E46FBE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厂家统计，</w:t>
            </w:r>
            <w:r w:rsidR="007D3B2F">
              <w:rPr>
                <w:rFonts w:ascii="仿宋" w:eastAsia="仿宋" w:hAnsi="仿宋" w:hint="eastAsia"/>
                <w:szCs w:val="21"/>
              </w:rPr>
              <w:t>提供试用</w:t>
            </w:r>
            <w:r w:rsidR="007D3B2F">
              <w:rPr>
                <w:rFonts w:ascii="仿宋" w:eastAsia="仿宋" w:hAnsi="仿宋"/>
                <w:szCs w:val="21"/>
              </w:rPr>
              <w:t>分析报告</w:t>
            </w:r>
          </w:p>
          <w:p w:rsidR="004D5C4D" w:rsidRPr="00E46FBE" w:rsidRDefault="00E5724F">
            <w:pPr>
              <w:rPr>
                <w:rFonts w:ascii="仿宋" w:eastAsia="仿宋" w:hAnsi="仿宋"/>
                <w:szCs w:val="21"/>
              </w:rPr>
            </w:pPr>
            <w:r w:rsidRPr="00E46FBE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无后台统计功能</w:t>
            </w:r>
          </w:p>
        </w:tc>
      </w:tr>
      <w:tr w:rsidR="00E5724F" w:rsidRPr="004D5C4D" w:rsidTr="006A794E">
        <w:trPr>
          <w:trHeight w:val="1830"/>
        </w:trPr>
        <w:tc>
          <w:tcPr>
            <w:tcW w:w="1696" w:type="dxa"/>
            <w:vAlign w:val="center"/>
          </w:tcPr>
          <w:p w:rsidR="00E5724F" w:rsidRDefault="00E5724F" w:rsidP="00691B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责任承诺</w:t>
            </w:r>
          </w:p>
        </w:tc>
        <w:tc>
          <w:tcPr>
            <w:tcW w:w="6663" w:type="dxa"/>
            <w:gridSpan w:val="5"/>
            <w:vAlign w:val="center"/>
          </w:tcPr>
          <w:p w:rsidR="00E5724F" w:rsidRDefault="00E5724F" w:rsidP="00E5724F">
            <w:pPr>
              <w:ind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本数据库产品收录内容符合国家有关法律、法规及政策规定之要求，本公司拥有本数据库产品及其内容的所有</w:t>
            </w:r>
            <w:r w:rsidR="006A794E">
              <w:rPr>
                <w:rFonts w:ascii="仿宋" w:eastAsia="仿宋" w:hAnsi="仿宋" w:hint="eastAsia"/>
                <w:szCs w:val="21"/>
              </w:rPr>
              <w:t>知识产权并授权保定学院及其用户使用</w:t>
            </w:r>
            <w:r>
              <w:rPr>
                <w:rFonts w:ascii="仿宋" w:eastAsia="仿宋" w:hAnsi="仿宋" w:hint="eastAsia"/>
                <w:szCs w:val="21"/>
              </w:rPr>
              <w:t>，因使用本公司产品造成的一切法律纠纷均由本公司负责</w:t>
            </w:r>
            <w:r w:rsidR="006A794E">
              <w:rPr>
                <w:rFonts w:ascii="仿宋" w:eastAsia="仿宋" w:hAnsi="仿宋" w:hint="eastAsia"/>
                <w:szCs w:val="21"/>
              </w:rPr>
              <w:t>解决</w:t>
            </w:r>
            <w:r>
              <w:rPr>
                <w:rFonts w:ascii="仿宋" w:eastAsia="仿宋" w:hAnsi="仿宋" w:hint="eastAsia"/>
                <w:szCs w:val="21"/>
              </w:rPr>
              <w:t>，与保定学院</w:t>
            </w:r>
            <w:r w:rsidR="006E0E57">
              <w:rPr>
                <w:rFonts w:ascii="仿宋" w:eastAsia="仿宋" w:hAnsi="仿宋" w:hint="eastAsia"/>
                <w:szCs w:val="21"/>
              </w:rPr>
              <w:t>及其用户</w:t>
            </w:r>
            <w:r>
              <w:rPr>
                <w:rFonts w:ascii="仿宋" w:eastAsia="仿宋" w:hAnsi="仿宋" w:hint="eastAsia"/>
                <w:szCs w:val="21"/>
              </w:rPr>
              <w:t xml:space="preserve">无关。 </w:t>
            </w:r>
            <w:r w:rsidR="006A794E">
              <w:rPr>
                <w:rFonts w:ascii="仿宋" w:eastAsia="仿宋" w:hAnsi="仿宋" w:hint="eastAsia"/>
                <w:szCs w:val="21"/>
              </w:rPr>
              <w:t>（盖章）</w:t>
            </w:r>
          </w:p>
          <w:p w:rsidR="00436474" w:rsidRPr="00436474" w:rsidRDefault="00E5724F" w:rsidP="006A794E">
            <w:pPr>
              <w:ind w:leftChars="1970" w:left="4137" w:firstLineChars="150" w:firstLine="31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</w:t>
            </w:r>
            <w:r w:rsidR="006A794E">
              <w:rPr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 xml:space="preserve"> 月 </w:t>
            </w:r>
            <w:r w:rsidR="006A794E">
              <w:rPr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436474" w:rsidRPr="004D5C4D" w:rsidTr="000C25DB">
        <w:tc>
          <w:tcPr>
            <w:tcW w:w="1696" w:type="dxa"/>
            <w:vAlign w:val="center"/>
          </w:tcPr>
          <w:p w:rsidR="00436474" w:rsidRDefault="00436474" w:rsidP="00691B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   司</w:t>
            </w:r>
          </w:p>
        </w:tc>
        <w:tc>
          <w:tcPr>
            <w:tcW w:w="6663" w:type="dxa"/>
            <w:gridSpan w:val="5"/>
            <w:vAlign w:val="center"/>
          </w:tcPr>
          <w:p w:rsidR="00436474" w:rsidRDefault="00436474" w:rsidP="00436474">
            <w:pPr>
              <w:ind w:firstLine="34"/>
              <w:rPr>
                <w:rFonts w:ascii="仿宋" w:eastAsia="仿宋" w:hAnsi="仿宋"/>
                <w:szCs w:val="21"/>
              </w:rPr>
            </w:pPr>
          </w:p>
        </w:tc>
      </w:tr>
      <w:tr w:rsidR="006E0E57" w:rsidRPr="004D5C4D" w:rsidTr="006E0E57">
        <w:tc>
          <w:tcPr>
            <w:tcW w:w="1696" w:type="dxa"/>
            <w:vAlign w:val="center"/>
          </w:tcPr>
          <w:p w:rsidR="006E0E57" w:rsidRDefault="006E0E57" w:rsidP="0043647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销售</w:t>
            </w:r>
            <w:r w:rsidR="00436474">
              <w:rPr>
                <w:rFonts w:ascii="仿宋" w:eastAsia="仿宋" w:hAnsi="仿宋" w:hint="eastAsia"/>
                <w:sz w:val="28"/>
                <w:szCs w:val="28"/>
              </w:rPr>
              <w:t>代表</w:t>
            </w:r>
          </w:p>
        </w:tc>
        <w:tc>
          <w:tcPr>
            <w:tcW w:w="2552" w:type="dxa"/>
            <w:gridSpan w:val="2"/>
            <w:vAlign w:val="center"/>
          </w:tcPr>
          <w:p w:rsidR="006E0E57" w:rsidRDefault="00CA4E0E" w:rsidP="00CA4E0E">
            <w:pPr>
              <w:ind w:firstLineChars="700" w:firstLine="147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（签字）</w:t>
            </w:r>
          </w:p>
        </w:tc>
        <w:tc>
          <w:tcPr>
            <w:tcW w:w="1701" w:type="dxa"/>
            <w:gridSpan w:val="2"/>
            <w:vAlign w:val="center"/>
          </w:tcPr>
          <w:p w:rsidR="006E0E57" w:rsidRPr="006E0E57" w:rsidRDefault="006E0E57" w:rsidP="006E0E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0E57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410" w:type="dxa"/>
            <w:vAlign w:val="center"/>
          </w:tcPr>
          <w:p w:rsidR="006E0E57" w:rsidRDefault="006E0E57" w:rsidP="00570631">
            <w:pPr>
              <w:rPr>
                <w:rFonts w:ascii="仿宋" w:eastAsia="仿宋" w:hAnsi="仿宋"/>
                <w:szCs w:val="21"/>
              </w:rPr>
            </w:pPr>
          </w:p>
        </w:tc>
      </w:tr>
      <w:tr w:rsidR="006E0E57" w:rsidRPr="004D5C4D" w:rsidTr="006E0E57">
        <w:tc>
          <w:tcPr>
            <w:tcW w:w="1696" w:type="dxa"/>
            <w:vAlign w:val="center"/>
          </w:tcPr>
          <w:p w:rsidR="006E0E57" w:rsidRDefault="006E0E57" w:rsidP="00691B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552" w:type="dxa"/>
            <w:gridSpan w:val="2"/>
            <w:vAlign w:val="center"/>
          </w:tcPr>
          <w:p w:rsidR="006E0E57" w:rsidRDefault="006E0E57" w:rsidP="00570631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0E57" w:rsidRPr="006E0E57" w:rsidRDefault="006E0E57" w:rsidP="006E0E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0E57">
              <w:rPr>
                <w:rFonts w:ascii="仿宋" w:eastAsia="仿宋" w:hAnsi="仿宋" w:hint="eastAsia"/>
                <w:sz w:val="28"/>
                <w:szCs w:val="28"/>
              </w:rPr>
              <w:t>QQ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微信</w:t>
            </w:r>
          </w:p>
        </w:tc>
        <w:tc>
          <w:tcPr>
            <w:tcW w:w="2410" w:type="dxa"/>
            <w:vAlign w:val="center"/>
          </w:tcPr>
          <w:p w:rsidR="006E0E57" w:rsidRDefault="006E0E57" w:rsidP="00570631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691B37" w:rsidRDefault="002038CD" w:rsidP="002038CD">
      <w:pPr>
        <w:jc w:val="right"/>
        <w:rPr>
          <w:rFonts w:ascii="Segoe UI Emoji" w:eastAsia="仿宋" w:hAnsi="Segoe UI Emoji" w:cs="Segoe UI Emoji" w:hint="eastAsia"/>
        </w:rPr>
      </w:pPr>
      <w:r>
        <w:rPr>
          <w:rFonts w:ascii="仿宋" w:eastAsia="仿宋" w:hAnsi="仿宋" w:hint="eastAsia"/>
        </w:rPr>
        <w:t>正反面打印</w:t>
      </w:r>
      <w:r w:rsidRPr="002038CD">
        <w:rPr>
          <w:rFonts w:ascii="Segoe UI Emoji" w:eastAsia="仿宋" w:hAnsi="Segoe UI Emoji" w:cs="Segoe UI Emoji"/>
        </w:rPr>
        <w:t>▪</w:t>
      </w:r>
      <w:r>
        <w:rPr>
          <w:rFonts w:ascii="Segoe UI Emoji" w:eastAsia="仿宋" w:hAnsi="Segoe UI Emoji" w:cs="Segoe UI Emoji" w:hint="eastAsia"/>
        </w:rPr>
        <w:t>正面</w:t>
      </w:r>
    </w:p>
    <w:tbl>
      <w:tblPr>
        <w:tblStyle w:val="a3"/>
        <w:tblW w:w="0" w:type="auto"/>
        <w:tblLook w:val="04A0"/>
      </w:tblPr>
      <w:tblGrid>
        <w:gridCol w:w="1696"/>
        <w:gridCol w:w="6600"/>
      </w:tblGrid>
      <w:tr w:rsidR="002038CD" w:rsidTr="00105C3F">
        <w:trPr>
          <w:trHeight w:val="9771"/>
        </w:trPr>
        <w:tc>
          <w:tcPr>
            <w:tcW w:w="1696" w:type="dxa"/>
            <w:vAlign w:val="center"/>
          </w:tcPr>
          <w:p w:rsidR="002038CD" w:rsidRPr="002038CD" w:rsidRDefault="002038CD" w:rsidP="002038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内容简介</w:t>
            </w:r>
          </w:p>
        </w:tc>
        <w:tc>
          <w:tcPr>
            <w:tcW w:w="6600" w:type="dxa"/>
          </w:tcPr>
          <w:p w:rsidR="002038CD" w:rsidRDefault="007227E4" w:rsidP="007227E4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（用于</w:t>
            </w:r>
            <w:r w:rsidR="00B647E7">
              <w:rPr>
                <w:rFonts w:ascii="仿宋" w:eastAsia="仿宋" w:hAnsi="仿宋" w:hint="eastAsia"/>
              </w:rPr>
              <w:t>图书馆</w:t>
            </w:r>
            <w:r>
              <w:rPr>
                <w:rFonts w:ascii="仿宋" w:eastAsia="仿宋" w:hAnsi="仿宋"/>
              </w:rPr>
              <w:t>网站</w:t>
            </w:r>
            <w:r w:rsidR="00B647E7">
              <w:rPr>
                <w:rFonts w:ascii="仿宋" w:eastAsia="仿宋" w:hAnsi="仿宋" w:hint="eastAsia"/>
              </w:rPr>
              <w:t>-</w:t>
            </w:r>
            <w:r>
              <w:rPr>
                <w:rFonts w:ascii="仿宋" w:eastAsia="仿宋" w:hAnsi="仿宋" w:hint="eastAsia"/>
              </w:rPr>
              <w:t>资源</w:t>
            </w:r>
            <w:r>
              <w:rPr>
                <w:rFonts w:ascii="仿宋" w:eastAsia="仿宋" w:hAnsi="仿宋"/>
              </w:rPr>
              <w:t>详情页展示，不超过</w:t>
            </w:r>
            <w:r>
              <w:rPr>
                <w:rFonts w:ascii="仿宋" w:eastAsia="仿宋" w:hAnsi="仿宋" w:hint="eastAsia"/>
              </w:rPr>
              <w:t>800字</w:t>
            </w:r>
            <w:r>
              <w:rPr>
                <w:rFonts w:ascii="仿宋" w:eastAsia="仿宋" w:hAnsi="仿宋"/>
              </w:rPr>
              <w:t>）</w:t>
            </w:r>
          </w:p>
        </w:tc>
      </w:tr>
      <w:tr w:rsidR="00105C3F" w:rsidTr="00105C3F">
        <w:trPr>
          <w:trHeight w:val="1972"/>
        </w:trPr>
        <w:tc>
          <w:tcPr>
            <w:tcW w:w="1696" w:type="dxa"/>
            <w:vAlign w:val="center"/>
          </w:tcPr>
          <w:p w:rsidR="00105C3F" w:rsidRDefault="00105C3F" w:rsidP="002038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 注</w:t>
            </w:r>
          </w:p>
        </w:tc>
        <w:tc>
          <w:tcPr>
            <w:tcW w:w="6600" w:type="dxa"/>
          </w:tcPr>
          <w:p w:rsidR="00105C3F" w:rsidRDefault="00105C3F" w:rsidP="002038CD">
            <w:pPr>
              <w:jc w:val="left"/>
              <w:rPr>
                <w:rFonts w:ascii="仿宋" w:eastAsia="仿宋" w:hAnsi="仿宋"/>
              </w:rPr>
            </w:pPr>
          </w:p>
        </w:tc>
      </w:tr>
    </w:tbl>
    <w:p w:rsidR="002038CD" w:rsidRDefault="002038CD" w:rsidP="002038CD">
      <w:pPr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注：1</w:t>
      </w:r>
      <w:r>
        <w:rPr>
          <w:rFonts w:ascii="仿宋" w:eastAsia="仿宋" w:hAnsi="仿宋"/>
        </w:rPr>
        <w:t>.</w:t>
      </w:r>
      <w:r>
        <w:rPr>
          <w:rFonts w:ascii="仿宋" w:eastAsia="仿宋" w:hAnsi="仿宋" w:hint="eastAsia"/>
        </w:rPr>
        <w:t>一库一表，如一个公司</w:t>
      </w:r>
      <w:r w:rsidR="003E7421">
        <w:rPr>
          <w:rFonts w:ascii="仿宋" w:eastAsia="仿宋" w:hAnsi="仿宋" w:hint="eastAsia"/>
        </w:rPr>
        <w:t>提供多个试用资源</w:t>
      </w:r>
      <w:r>
        <w:rPr>
          <w:rFonts w:ascii="仿宋" w:eastAsia="仿宋" w:hAnsi="仿宋" w:hint="eastAsia"/>
        </w:rPr>
        <w:t>，每一个</w:t>
      </w:r>
      <w:r w:rsidR="003E7421">
        <w:rPr>
          <w:rFonts w:ascii="仿宋" w:eastAsia="仿宋" w:hAnsi="仿宋" w:hint="eastAsia"/>
        </w:rPr>
        <w:t>试用资源</w:t>
      </w:r>
      <w:r>
        <w:rPr>
          <w:rFonts w:ascii="仿宋" w:eastAsia="仿宋" w:hAnsi="仿宋" w:hint="eastAsia"/>
        </w:rPr>
        <w:t>均需单独填写一份</w:t>
      </w:r>
      <w:r w:rsidR="00105C3F">
        <w:rPr>
          <w:rFonts w:ascii="仿宋" w:eastAsia="仿宋" w:hAnsi="仿宋" w:hint="eastAsia"/>
        </w:rPr>
        <w:t>；</w:t>
      </w:r>
    </w:p>
    <w:p w:rsidR="002038CD" w:rsidRDefault="002038CD" w:rsidP="00105C3F">
      <w:pPr>
        <w:ind w:firstLine="420"/>
        <w:jc w:val="left"/>
        <w:rPr>
          <w:rFonts w:ascii="仿宋" w:eastAsia="仿宋" w:hAnsi="仿宋"/>
        </w:rPr>
      </w:pPr>
      <w:r>
        <w:rPr>
          <w:rFonts w:ascii="仿宋" w:eastAsia="仿宋" w:hAnsi="仿宋"/>
        </w:rPr>
        <w:t>2.</w:t>
      </w:r>
      <w:r>
        <w:rPr>
          <w:rFonts w:ascii="仿宋" w:eastAsia="仿宋" w:hAnsi="仿宋" w:hint="eastAsia"/>
        </w:rPr>
        <w:t>本表仅登记初次试用时信息，如备案后产品发生变动，需重新填写此表，延长试用期或产品销售人员更迭</w:t>
      </w:r>
      <w:r w:rsidR="00105C3F">
        <w:rPr>
          <w:rFonts w:ascii="仿宋" w:eastAsia="仿宋" w:hAnsi="仿宋" w:hint="eastAsia"/>
        </w:rPr>
        <w:t>等情况</w:t>
      </w:r>
      <w:r>
        <w:rPr>
          <w:rFonts w:ascii="仿宋" w:eastAsia="仿宋" w:hAnsi="仿宋" w:hint="eastAsia"/>
        </w:rPr>
        <w:t>不必重新填写</w:t>
      </w:r>
      <w:r w:rsidR="00CD1774">
        <w:rPr>
          <w:rFonts w:ascii="仿宋" w:eastAsia="仿宋" w:hAnsi="仿宋" w:hint="eastAsia"/>
        </w:rPr>
        <w:t>；</w:t>
      </w:r>
    </w:p>
    <w:p w:rsidR="00105C3F" w:rsidRDefault="00105C3F" w:rsidP="00105C3F">
      <w:pPr>
        <w:ind w:firstLine="420"/>
        <w:jc w:val="left"/>
        <w:rPr>
          <w:rFonts w:ascii="仿宋" w:eastAsia="仿宋" w:hAnsi="仿宋"/>
        </w:rPr>
      </w:pPr>
      <w:r>
        <w:rPr>
          <w:rFonts w:ascii="仿宋" w:eastAsia="仿宋" w:hAnsi="仿宋"/>
        </w:rPr>
        <w:t>3.</w:t>
      </w:r>
      <w:r w:rsidR="00CD1774">
        <w:rPr>
          <w:rFonts w:ascii="仿宋" w:eastAsia="仿宋" w:hAnsi="仿宋" w:hint="eastAsia"/>
        </w:rPr>
        <w:t>正式采购后</w:t>
      </w:r>
      <w:r>
        <w:rPr>
          <w:rFonts w:ascii="仿宋" w:eastAsia="仿宋" w:hAnsi="仿宋" w:hint="eastAsia"/>
        </w:rPr>
        <w:t>，</w:t>
      </w:r>
      <w:r w:rsidR="003E7421">
        <w:rPr>
          <w:rFonts w:ascii="仿宋" w:eastAsia="仿宋" w:hAnsi="仿宋" w:hint="eastAsia"/>
        </w:rPr>
        <w:t>表中</w:t>
      </w:r>
      <w:r>
        <w:rPr>
          <w:rFonts w:ascii="仿宋" w:eastAsia="仿宋" w:hAnsi="仿宋" w:hint="eastAsia"/>
        </w:rPr>
        <w:t>所列内容以采购合同为准，本表作废。</w:t>
      </w:r>
    </w:p>
    <w:p w:rsidR="00105C3F" w:rsidRDefault="00105C3F" w:rsidP="00105C3F">
      <w:pPr>
        <w:ind w:firstLine="420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4</w:t>
      </w:r>
      <w:r>
        <w:rPr>
          <w:rFonts w:ascii="仿宋" w:eastAsia="仿宋" w:hAnsi="仿宋"/>
        </w:rPr>
        <w:t>.</w:t>
      </w:r>
      <w:r>
        <w:rPr>
          <w:rFonts w:ascii="仿宋" w:eastAsia="仿宋" w:hAnsi="仿宋" w:hint="eastAsia"/>
        </w:rPr>
        <w:t>根据学校规定，未备案或备案信息不全的试用</w:t>
      </w:r>
      <w:r w:rsidR="003E7421">
        <w:rPr>
          <w:rFonts w:ascii="仿宋" w:eastAsia="仿宋" w:hAnsi="仿宋" w:hint="eastAsia"/>
        </w:rPr>
        <w:t>数字资源</w:t>
      </w:r>
      <w:r>
        <w:rPr>
          <w:rFonts w:ascii="仿宋" w:eastAsia="仿宋" w:hAnsi="仿宋" w:hint="eastAsia"/>
        </w:rPr>
        <w:t>将不能发布于</w:t>
      </w:r>
      <w:r w:rsidR="003E7421">
        <w:rPr>
          <w:rFonts w:ascii="仿宋" w:eastAsia="仿宋" w:hAnsi="仿宋" w:hint="eastAsia"/>
        </w:rPr>
        <w:t>校内网站及相关平台，未经图书馆许可发布的试用信息与图书馆无关。</w:t>
      </w:r>
    </w:p>
    <w:p w:rsidR="003E7421" w:rsidRPr="00105C3F" w:rsidRDefault="003E7421" w:rsidP="003E7421">
      <w:pPr>
        <w:ind w:firstLine="420"/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正反面打印</w:t>
      </w:r>
      <w:r w:rsidRPr="002038CD">
        <w:rPr>
          <w:rFonts w:ascii="Segoe UI Emoji" w:eastAsia="仿宋" w:hAnsi="Segoe UI Emoji" w:cs="Segoe UI Emoji"/>
        </w:rPr>
        <w:t>▪</w:t>
      </w:r>
      <w:r>
        <w:rPr>
          <w:rFonts w:ascii="Segoe UI Emoji" w:eastAsia="仿宋" w:hAnsi="Segoe UI Emoji" w:cs="Segoe UI Emoji" w:hint="eastAsia"/>
        </w:rPr>
        <w:t>反面</w:t>
      </w:r>
    </w:p>
    <w:sectPr w:rsidR="003E7421" w:rsidRPr="00105C3F" w:rsidSect="00B07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CFD" w:rsidRDefault="002E7CFD" w:rsidP="00CA4E0E">
      <w:r>
        <w:separator/>
      </w:r>
    </w:p>
  </w:endnote>
  <w:endnote w:type="continuationSeparator" w:id="1">
    <w:p w:rsidR="002E7CFD" w:rsidRDefault="002E7CFD" w:rsidP="00CA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CFD" w:rsidRDefault="002E7CFD" w:rsidP="00CA4E0E">
      <w:r>
        <w:separator/>
      </w:r>
    </w:p>
  </w:footnote>
  <w:footnote w:type="continuationSeparator" w:id="1">
    <w:p w:rsidR="002E7CFD" w:rsidRDefault="002E7CFD" w:rsidP="00CA4E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D99"/>
    <w:rsid w:val="00105C3F"/>
    <w:rsid w:val="001F43AF"/>
    <w:rsid w:val="002038CD"/>
    <w:rsid w:val="0022570F"/>
    <w:rsid w:val="002E6C73"/>
    <w:rsid w:val="002E7CFD"/>
    <w:rsid w:val="00313705"/>
    <w:rsid w:val="00362688"/>
    <w:rsid w:val="00396E6F"/>
    <w:rsid w:val="003C19F0"/>
    <w:rsid w:val="003E7421"/>
    <w:rsid w:val="00436474"/>
    <w:rsid w:val="004D5C4D"/>
    <w:rsid w:val="00570631"/>
    <w:rsid w:val="00621624"/>
    <w:rsid w:val="00630CFD"/>
    <w:rsid w:val="00691B37"/>
    <w:rsid w:val="006A794E"/>
    <w:rsid w:val="006E0E57"/>
    <w:rsid w:val="007227E4"/>
    <w:rsid w:val="00754FED"/>
    <w:rsid w:val="007D3B2F"/>
    <w:rsid w:val="007E13E0"/>
    <w:rsid w:val="00832E6A"/>
    <w:rsid w:val="00AA5040"/>
    <w:rsid w:val="00B074F3"/>
    <w:rsid w:val="00B647E7"/>
    <w:rsid w:val="00CA4E0E"/>
    <w:rsid w:val="00CD1774"/>
    <w:rsid w:val="00D01A4C"/>
    <w:rsid w:val="00E46FBE"/>
    <w:rsid w:val="00E5724F"/>
    <w:rsid w:val="00F137E7"/>
    <w:rsid w:val="00F40147"/>
    <w:rsid w:val="00FA2D99"/>
    <w:rsid w:val="00FC4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A4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4E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4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4E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4048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保定学院图书馆</dc:creator>
  <cp:keywords/>
  <dc:description/>
  <cp:lastModifiedBy>保定学院图书馆</cp:lastModifiedBy>
  <cp:revision>26</cp:revision>
  <dcterms:created xsi:type="dcterms:W3CDTF">2019-09-22T02:59:00Z</dcterms:created>
  <dcterms:modified xsi:type="dcterms:W3CDTF">2022-07-25T07:41:00Z</dcterms:modified>
</cp:coreProperties>
</file>